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B6" w:rsidRDefault="001B3180">
      <w:r>
        <w:t>Review:</w:t>
      </w:r>
    </w:p>
    <w:p w:rsidR="001B3180" w:rsidRDefault="001B3180">
      <w:bookmarkStart w:id="0" w:name="_GoBack"/>
      <w:bookmarkEnd w:id="0"/>
      <w:r>
        <w:t xml:space="preserve">Chapter 10, 11, 15 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Define product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Two different types of products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Types (and examples) of consumer products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Define Service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How do services differ from products?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Define product item, product line, product mix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Benefits of multiple product lines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Product mix width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Produce line depth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Three types (and examples) of product line modifications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What is planned obsolescence?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Why reposition existing brands?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Define Brand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Brand name, mark, brand equity, global brand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What are the benefits of branding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Functions of a package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Define new product and the categories of new products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Steps in the new product development process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Where do ideas come from?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What is brainstorming?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What is a test market and why are they important?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Components of commercialization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What is diffusion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 xml:space="preserve">Categories of </w:t>
      </w:r>
      <w:r w:rsidR="00682EC4">
        <w:t>adopters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Determinants of rate of adoption</w:t>
      </w:r>
    </w:p>
    <w:p w:rsidR="001B3180" w:rsidRDefault="001B3180" w:rsidP="001B3180">
      <w:pPr>
        <w:pStyle w:val="ListParagraph"/>
        <w:numPr>
          <w:ilvl w:val="0"/>
          <w:numId w:val="1"/>
        </w:numPr>
      </w:pPr>
      <w:r>
        <w:t>Stages in the product life cycle</w:t>
      </w:r>
      <w:r w:rsidR="00682EC4">
        <w:t xml:space="preserve"> and what happens in each stage</w:t>
      </w:r>
    </w:p>
    <w:p w:rsidR="001B3180" w:rsidRDefault="00682EC4" w:rsidP="001B3180">
      <w:pPr>
        <w:pStyle w:val="ListParagraph"/>
        <w:numPr>
          <w:ilvl w:val="0"/>
          <w:numId w:val="1"/>
        </w:numPr>
      </w:pPr>
      <w:r>
        <w:t>Role of retailing</w:t>
      </w:r>
    </w:p>
    <w:p w:rsidR="00682EC4" w:rsidRDefault="00682EC4" w:rsidP="001B3180">
      <w:pPr>
        <w:pStyle w:val="ListParagraph"/>
        <w:numPr>
          <w:ilvl w:val="0"/>
          <w:numId w:val="1"/>
        </w:numPr>
      </w:pPr>
      <w:r>
        <w:t>Classification of retailers</w:t>
      </w:r>
    </w:p>
    <w:p w:rsidR="00682EC4" w:rsidRDefault="00682EC4" w:rsidP="001B3180">
      <w:pPr>
        <w:pStyle w:val="ListParagraph"/>
        <w:numPr>
          <w:ilvl w:val="0"/>
          <w:numId w:val="1"/>
        </w:numPr>
      </w:pPr>
      <w:r>
        <w:t>Major types of retail operation</w:t>
      </w:r>
    </w:p>
    <w:p w:rsidR="00682EC4" w:rsidRDefault="00682EC4" w:rsidP="001B3180">
      <w:pPr>
        <w:pStyle w:val="ListParagraph"/>
        <w:numPr>
          <w:ilvl w:val="0"/>
          <w:numId w:val="1"/>
        </w:numPr>
      </w:pPr>
      <w:r>
        <w:t>What are the six P’s in the retail marketing mix</w:t>
      </w:r>
    </w:p>
    <w:sectPr w:rsidR="00682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D0D50"/>
    <w:multiLevelType w:val="hybridMultilevel"/>
    <w:tmpl w:val="581E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80"/>
    <w:rsid w:val="001B3180"/>
    <w:rsid w:val="00682EC4"/>
    <w:rsid w:val="00805DB6"/>
    <w:rsid w:val="00D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2011-10-31T16:25:00Z</cp:lastPrinted>
  <dcterms:created xsi:type="dcterms:W3CDTF">2011-10-31T16:06:00Z</dcterms:created>
  <dcterms:modified xsi:type="dcterms:W3CDTF">2011-10-31T16:25:00Z</dcterms:modified>
</cp:coreProperties>
</file>